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894" w:rsidRPr="000C2894" w:rsidRDefault="000C2894" w:rsidP="000C2894">
      <w:pPr>
        <w:jc w:val="center"/>
        <w:rPr>
          <w:b/>
          <w:u w:val="single"/>
        </w:rPr>
      </w:pPr>
      <w:bookmarkStart w:id="0" w:name="_GoBack"/>
      <w:bookmarkEnd w:id="0"/>
      <w:r w:rsidRPr="000C2894">
        <w:rPr>
          <w:b/>
          <w:u w:val="single"/>
        </w:rPr>
        <w:t>SEND Information</w:t>
      </w:r>
    </w:p>
    <w:p w:rsidR="00D01C8C" w:rsidRPr="005025BE" w:rsidRDefault="00984D50" w:rsidP="005025BE">
      <w:pPr>
        <w:jc w:val="center"/>
        <w:rPr>
          <w:b/>
          <w:u w:val="single"/>
        </w:rPr>
      </w:pPr>
      <w:r>
        <w:rPr>
          <w:b/>
          <w:u w:val="single"/>
        </w:rPr>
        <w:t>Autumn 2025/2026</w:t>
      </w:r>
    </w:p>
    <w:p w:rsidR="00D01C8C" w:rsidRDefault="00D01C8C" w:rsidP="00D01C8C">
      <w:pPr>
        <w:pStyle w:val="ListParagraph"/>
        <w:rPr>
          <w:b/>
        </w:rPr>
      </w:pPr>
    </w:p>
    <w:tbl>
      <w:tblPr>
        <w:tblStyle w:val="TableGrid"/>
        <w:tblW w:w="9072" w:type="dxa"/>
        <w:tblInd w:w="-5" w:type="dxa"/>
        <w:tblLook w:val="04A0" w:firstRow="1" w:lastRow="0" w:firstColumn="1" w:lastColumn="0" w:noHBand="0" w:noVBand="1"/>
      </w:tblPr>
      <w:tblGrid>
        <w:gridCol w:w="3385"/>
        <w:gridCol w:w="2852"/>
        <w:gridCol w:w="2835"/>
      </w:tblGrid>
      <w:tr w:rsidR="00A0732E" w:rsidTr="005025BE">
        <w:trPr>
          <w:trHeight w:val="765"/>
        </w:trPr>
        <w:tc>
          <w:tcPr>
            <w:tcW w:w="3385" w:type="dxa"/>
          </w:tcPr>
          <w:p w:rsidR="00A0732E" w:rsidRDefault="00A0732E" w:rsidP="005025BE">
            <w:pPr>
              <w:pStyle w:val="ListParagraph"/>
              <w:ind w:left="0"/>
              <w:jc w:val="center"/>
              <w:rPr>
                <w:b/>
              </w:rPr>
            </w:pPr>
          </w:p>
        </w:tc>
        <w:tc>
          <w:tcPr>
            <w:tcW w:w="2852" w:type="dxa"/>
          </w:tcPr>
          <w:p w:rsidR="00A0732E" w:rsidRDefault="005025BE" w:rsidP="005025BE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Langley</w:t>
            </w:r>
          </w:p>
        </w:tc>
        <w:tc>
          <w:tcPr>
            <w:tcW w:w="2835" w:type="dxa"/>
          </w:tcPr>
          <w:p w:rsidR="00A0732E" w:rsidRDefault="005025BE" w:rsidP="005025BE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National</w:t>
            </w:r>
          </w:p>
        </w:tc>
      </w:tr>
      <w:tr w:rsidR="005025BE" w:rsidTr="005025BE">
        <w:trPr>
          <w:trHeight w:val="765"/>
        </w:trPr>
        <w:tc>
          <w:tcPr>
            <w:tcW w:w="3385" w:type="dxa"/>
          </w:tcPr>
          <w:p w:rsidR="005025BE" w:rsidRDefault="005025BE" w:rsidP="005025BE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SEN Support</w:t>
            </w:r>
          </w:p>
        </w:tc>
        <w:tc>
          <w:tcPr>
            <w:tcW w:w="2852" w:type="dxa"/>
          </w:tcPr>
          <w:p w:rsidR="005025BE" w:rsidRDefault="00F133AA" w:rsidP="005025BE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11.4%</w:t>
            </w:r>
          </w:p>
        </w:tc>
        <w:tc>
          <w:tcPr>
            <w:tcW w:w="2835" w:type="dxa"/>
          </w:tcPr>
          <w:p w:rsidR="005025BE" w:rsidRDefault="008D04C6" w:rsidP="005025BE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14.2%</w:t>
            </w:r>
          </w:p>
        </w:tc>
      </w:tr>
      <w:tr w:rsidR="00A0732E" w:rsidTr="005025BE">
        <w:trPr>
          <w:trHeight w:val="722"/>
        </w:trPr>
        <w:tc>
          <w:tcPr>
            <w:tcW w:w="3385" w:type="dxa"/>
          </w:tcPr>
          <w:p w:rsidR="00A0732E" w:rsidRDefault="005025BE" w:rsidP="005025BE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EHCP</w:t>
            </w:r>
          </w:p>
        </w:tc>
        <w:tc>
          <w:tcPr>
            <w:tcW w:w="2852" w:type="dxa"/>
          </w:tcPr>
          <w:p w:rsidR="00A0732E" w:rsidRDefault="00F133AA" w:rsidP="005025BE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5.5%</w:t>
            </w:r>
          </w:p>
        </w:tc>
        <w:tc>
          <w:tcPr>
            <w:tcW w:w="2835" w:type="dxa"/>
          </w:tcPr>
          <w:p w:rsidR="00A0732E" w:rsidRDefault="008D04C6" w:rsidP="005025BE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5.3%</w:t>
            </w:r>
          </w:p>
        </w:tc>
      </w:tr>
    </w:tbl>
    <w:p w:rsidR="00A0732E" w:rsidRPr="00D01C8C" w:rsidRDefault="00A0732E" w:rsidP="00D01C8C">
      <w:pPr>
        <w:pStyle w:val="ListParagraph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F2C4D" w:rsidRPr="00675EED" w:rsidTr="00134DE2">
        <w:tc>
          <w:tcPr>
            <w:tcW w:w="2254" w:type="dxa"/>
          </w:tcPr>
          <w:p w:rsidR="009F2C4D" w:rsidRPr="00675EED" w:rsidRDefault="009F2C4D" w:rsidP="00134DE2">
            <w:pPr>
              <w:rPr>
                <w:rFonts w:cstheme="minorHAnsi"/>
                <w:b/>
              </w:rPr>
            </w:pPr>
          </w:p>
        </w:tc>
        <w:tc>
          <w:tcPr>
            <w:tcW w:w="2254" w:type="dxa"/>
          </w:tcPr>
          <w:p w:rsidR="009F2C4D" w:rsidRPr="00675EED" w:rsidRDefault="009F2C4D" w:rsidP="00134DE2">
            <w:pPr>
              <w:jc w:val="center"/>
              <w:rPr>
                <w:rFonts w:cstheme="minorHAnsi"/>
                <w:b/>
              </w:rPr>
            </w:pPr>
            <w:r w:rsidRPr="00675EED">
              <w:rPr>
                <w:rFonts w:cstheme="minorHAnsi"/>
                <w:b/>
              </w:rPr>
              <w:t>Number of Children</w:t>
            </w:r>
          </w:p>
        </w:tc>
        <w:tc>
          <w:tcPr>
            <w:tcW w:w="2254" w:type="dxa"/>
          </w:tcPr>
          <w:p w:rsidR="009F2C4D" w:rsidRDefault="009F2C4D" w:rsidP="00134DE2">
            <w:pPr>
              <w:jc w:val="center"/>
              <w:rPr>
                <w:rFonts w:cstheme="minorHAnsi"/>
                <w:b/>
              </w:rPr>
            </w:pPr>
            <w:r w:rsidRPr="00675EED">
              <w:rPr>
                <w:rFonts w:cstheme="minorHAnsi"/>
                <w:b/>
              </w:rPr>
              <w:t>Within SEND</w:t>
            </w:r>
          </w:p>
          <w:p w:rsidR="00172C64" w:rsidRPr="00172C64" w:rsidRDefault="005D0D3C" w:rsidP="00F133A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</w:t>
            </w:r>
            <w:r w:rsidR="00F133AA">
              <w:rPr>
                <w:rFonts w:cstheme="minorHAnsi"/>
              </w:rPr>
              <w:t xml:space="preserve"> 74</w:t>
            </w:r>
            <w:r w:rsidR="00172C64" w:rsidRPr="00172C64">
              <w:rPr>
                <w:rFonts w:cstheme="minorHAnsi"/>
              </w:rPr>
              <w:t xml:space="preserve"> children)</w:t>
            </w:r>
          </w:p>
        </w:tc>
        <w:tc>
          <w:tcPr>
            <w:tcW w:w="2254" w:type="dxa"/>
          </w:tcPr>
          <w:p w:rsidR="009F2C4D" w:rsidRDefault="009F2C4D" w:rsidP="00134DE2">
            <w:pPr>
              <w:jc w:val="center"/>
              <w:rPr>
                <w:rFonts w:cstheme="minorHAnsi"/>
                <w:b/>
              </w:rPr>
            </w:pPr>
            <w:r w:rsidRPr="00675EED">
              <w:rPr>
                <w:rFonts w:cstheme="minorHAnsi"/>
                <w:b/>
              </w:rPr>
              <w:t>Within School</w:t>
            </w:r>
          </w:p>
          <w:p w:rsidR="00373970" w:rsidRPr="00373970" w:rsidRDefault="00211C85" w:rsidP="00134D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</w:t>
            </w:r>
            <w:r w:rsidR="00373970" w:rsidRPr="00373970">
              <w:rPr>
                <w:rFonts w:cstheme="minorHAnsi"/>
              </w:rPr>
              <w:t xml:space="preserve"> </w:t>
            </w:r>
            <w:r w:rsidR="00F133AA">
              <w:rPr>
                <w:rFonts w:cstheme="minorHAnsi"/>
              </w:rPr>
              <w:t>439</w:t>
            </w:r>
            <w:r w:rsidR="00A0732E">
              <w:rPr>
                <w:rFonts w:cstheme="minorHAnsi"/>
              </w:rPr>
              <w:t xml:space="preserve"> </w:t>
            </w:r>
            <w:r w:rsidR="00373970" w:rsidRPr="00373970">
              <w:rPr>
                <w:rFonts w:cstheme="minorHAnsi"/>
              </w:rPr>
              <w:t>children)</w:t>
            </w:r>
          </w:p>
        </w:tc>
      </w:tr>
      <w:tr w:rsidR="009F2C4D" w:rsidRPr="00A04E61" w:rsidTr="00134DE2">
        <w:tc>
          <w:tcPr>
            <w:tcW w:w="2254" w:type="dxa"/>
          </w:tcPr>
          <w:p w:rsidR="009F2C4D" w:rsidRPr="00675EED" w:rsidRDefault="00134DE2" w:rsidP="00134DE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Cognition</w:t>
            </w:r>
            <w:r w:rsidR="009F2C4D" w:rsidRPr="00675EED">
              <w:rPr>
                <w:rFonts w:cstheme="minorHAnsi"/>
                <w:b/>
              </w:rPr>
              <w:t xml:space="preserve"> and Learning</w:t>
            </w:r>
          </w:p>
        </w:tc>
        <w:tc>
          <w:tcPr>
            <w:tcW w:w="2254" w:type="dxa"/>
          </w:tcPr>
          <w:p w:rsidR="009F2C4D" w:rsidRPr="00675EED" w:rsidRDefault="00F133AA" w:rsidP="00134D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</w:p>
        </w:tc>
        <w:tc>
          <w:tcPr>
            <w:tcW w:w="2254" w:type="dxa"/>
          </w:tcPr>
          <w:p w:rsidR="009F2C4D" w:rsidRPr="00A04E61" w:rsidRDefault="008D04C6" w:rsidP="00134D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18.9%</w:t>
            </w:r>
          </w:p>
        </w:tc>
        <w:tc>
          <w:tcPr>
            <w:tcW w:w="2254" w:type="dxa"/>
          </w:tcPr>
          <w:p w:rsidR="009F2C4D" w:rsidRPr="00A04E61" w:rsidRDefault="008D04C6" w:rsidP="00134D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3.2%</w:t>
            </w:r>
          </w:p>
        </w:tc>
      </w:tr>
      <w:tr w:rsidR="009F2C4D" w:rsidRPr="00A04E61" w:rsidTr="00134DE2">
        <w:tc>
          <w:tcPr>
            <w:tcW w:w="2254" w:type="dxa"/>
          </w:tcPr>
          <w:p w:rsidR="009F2C4D" w:rsidRPr="00675EED" w:rsidRDefault="009F2C4D" w:rsidP="00134DE2">
            <w:pPr>
              <w:rPr>
                <w:rFonts w:cstheme="minorHAnsi"/>
                <w:b/>
              </w:rPr>
            </w:pPr>
            <w:r w:rsidRPr="00675EED">
              <w:rPr>
                <w:rFonts w:cstheme="minorHAnsi"/>
                <w:b/>
              </w:rPr>
              <w:t>Communication and Interaction</w:t>
            </w:r>
          </w:p>
        </w:tc>
        <w:tc>
          <w:tcPr>
            <w:tcW w:w="2254" w:type="dxa"/>
          </w:tcPr>
          <w:p w:rsidR="00172C64" w:rsidRPr="00675EED" w:rsidRDefault="00F133AA" w:rsidP="003739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35</w:t>
            </w:r>
          </w:p>
        </w:tc>
        <w:tc>
          <w:tcPr>
            <w:tcW w:w="2254" w:type="dxa"/>
          </w:tcPr>
          <w:p w:rsidR="00373970" w:rsidRPr="00A04E61" w:rsidRDefault="008D04C6" w:rsidP="00134D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47.3%</w:t>
            </w:r>
          </w:p>
        </w:tc>
        <w:tc>
          <w:tcPr>
            <w:tcW w:w="2254" w:type="dxa"/>
          </w:tcPr>
          <w:p w:rsidR="00D01C8C" w:rsidRPr="00A04E61" w:rsidRDefault="008D04C6" w:rsidP="00134D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8.0%</w:t>
            </w:r>
          </w:p>
        </w:tc>
      </w:tr>
      <w:tr w:rsidR="009F2C4D" w:rsidRPr="00A04E61" w:rsidTr="00134DE2">
        <w:tc>
          <w:tcPr>
            <w:tcW w:w="2254" w:type="dxa"/>
          </w:tcPr>
          <w:p w:rsidR="009F2C4D" w:rsidRPr="00675EED" w:rsidRDefault="009F2C4D" w:rsidP="00134DE2">
            <w:pPr>
              <w:rPr>
                <w:rFonts w:cstheme="minorHAnsi"/>
                <w:b/>
              </w:rPr>
            </w:pPr>
            <w:r w:rsidRPr="00675EED">
              <w:rPr>
                <w:rFonts w:cstheme="minorHAnsi"/>
                <w:b/>
              </w:rPr>
              <w:t>Social, Emotional and Mental Health</w:t>
            </w:r>
          </w:p>
        </w:tc>
        <w:tc>
          <w:tcPr>
            <w:tcW w:w="2254" w:type="dxa"/>
          </w:tcPr>
          <w:p w:rsidR="009F2C4D" w:rsidRPr="00675EED" w:rsidRDefault="00F133AA" w:rsidP="00134D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2254" w:type="dxa"/>
          </w:tcPr>
          <w:p w:rsidR="009F2C4D" w:rsidRPr="00A04E61" w:rsidRDefault="008D04C6" w:rsidP="00134D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27.0%</w:t>
            </w:r>
          </w:p>
        </w:tc>
        <w:tc>
          <w:tcPr>
            <w:tcW w:w="2254" w:type="dxa"/>
          </w:tcPr>
          <w:p w:rsidR="009F2C4D" w:rsidRPr="00A04E61" w:rsidRDefault="008D04C6" w:rsidP="00134D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4.6%</w:t>
            </w:r>
          </w:p>
        </w:tc>
      </w:tr>
      <w:tr w:rsidR="009F2C4D" w:rsidRPr="00CD7BFE" w:rsidTr="00134DE2">
        <w:tc>
          <w:tcPr>
            <w:tcW w:w="2254" w:type="dxa"/>
          </w:tcPr>
          <w:p w:rsidR="009F2C4D" w:rsidRPr="00675EED" w:rsidRDefault="009F2C4D" w:rsidP="00134DE2">
            <w:pPr>
              <w:rPr>
                <w:rFonts w:cstheme="minorHAnsi"/>
                <w:b/>
              </w:rPr>
            </w:pPr>
            <w:r w:rsidRPr="00675EED">
              <w:rPr>
                <w:rFonts w:cstheme="minorHAnsi"/>
                <w:b/>
              </w:rPr>
              <w:t>Sensory and Physical</w:t>
            </w:r>
          </w:p>
        </w:tc>
        <w:tc>
          <w:tcPr>
            <w:tcW w:w="2254" w:type="dxa"/>
          </w:tcPr>
          <w:p w:rsidR="009F2C4D" w:rsidRPr="00675EED" w:rsidRDefault="00F133AA" w:rsidP="00134D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2254" w:type="dxa"/>
          </w:tcPr>
          <w:p w:rsidR="009F2C4D" w:rsidRPr="00CD7BFE" w:rsidRDefault="008D04C6" w:rsidP="00134D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6.8%</w:t>
            </w:r>
          </w:p>
        </w:tc>
        <w:tc>
          <w:tcPr>
            <w:tcW w:w="2254" w:type="dxa"/>
          </w:tcPr>
          <w:p w:rsidR="00C219A3" w:rsidRPr="00CD7BFE" w:rsidRDefault="008D04C6" w:rsidP="00134D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1.1%</w:t>
            </w:r>
          </w:p>
        </w:tc>
      </w:tr>
    </w:tbl>
    <w:p w:rsidR="009F2C4D" w:rsidRDefault="009F2C4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3"/>
        <w:gridCol w:w="2357"/>
        <w:gridCol w:w="2264"/>
        <w:gridCol w:w="2062"/>
      </w:tblGrid>
      <w:tr w:rsidR="009F2C4D" w:rsidRPr="00675EED" w:rsidTr="00134DE2">
        <w:tc>
          <w:tcPr>
            <w:tcW w:w="2333" w:type="dxa"/>
          </w:tcPr>
          <w:p w:rsidR="009F2C4D" w:rsidRPr="00A829F7" w:rsidRDefault="009F2C4D" w:rsidP="00134DE2"/>
        </w:tc>
        <w:tc>
          <w:tcPr>
            <w:tcW w:w="2357" w:type="dxa"/>
          </w:tcPr>
          <w:p w:rsidR="009F2C4D" w:rsidRPr="00A829F7" w:rsidRDefault="009F2C4D" w:rsidP="00134DE2">
            <w:pPr>
              <w:jc w:val="center"/>
              <w:rPr>
                <w:b/>
              </w:rPr>
            </w:pPr>
            <w:r w:rsidRPr="00A829F7">
              <w:rPr>
                <w:b/>
              </w:rPr>
              <w:t>Number of Children</w:t>
            </w:r>
          </w:p>
        </w:tc>
        <w:tc>
          <w:tcPr>
            <w:tcW w:w="2264" w:type="dxa"/>
          </w:tcPr>
          <w:p w:rsidR="009F2C4D" w:rsidRDefault="009F2C4D" w:rsidP="00134DE2">
            <w:pPr>
              <w:jc w:val="center"/>
              <w:rPr>
                <w:b/>
              </w:rPr>
            </w:pPr>
            <w:r w:rsidRPr="00A829F7">
              <w:rPr>
                <w:b/>
              </w:rPr>
              <w:t>Within SEND</w:t>
            </w:r>
          </w:p>
          <w:p w:rsidR="00172C64" w:rsidRPr="00172C64" w:rsidRDefault="005D0D3C" w:rsidP="00134DE2">
            <w:pPr>
              <w:jc w:val="center"/>
            </w:pPr>
            <w:r>
              <w:t>(</w:t>
            </w:r>
            <w:r w:rsidR="00172C64" w:rsidRPr="00172C64">
              <w:t xml:space="preserve"> </w:t>
            </w:r>
            <w:r w:rsidR="00F133AA">
              <w:t>74</w:t>
            </w:r>
            <w:r w:rsidR="004724F0">
              <w:t xml:space="preserve"> </w:t>
            </w:r>
            <w:r w:rsidR="00172C64" w:rsidRPr="00172C64">
              <w:t>children)</w:t>
            </w:r>
          </w:p>
        </w:tc>
        <w:tc>
          <w:tcPr>
            <w:tcW w:w="2062" w:type="dxa"/>
          </w:tcPr>
          <w:p w:rsidR="009F2C4D" w:rsidRDefault="009F2C4D" w:rsidP="00134DE2">
            <w:pPr>
              <w:jc w:val="center"/>
              <w:rPr>
                <w:b/>
              </w:rPr>
            </w:pPr>
            <w:r w:rsidRPr="00A829F7">
              <w:rPr>
                <w:b/>
              </w:rPr>
              <w:t>Within School</w:t>
            </w:r>
          </w:p>
          <w:p w:rsidR="009F2C4D" w:rsidRPr="00675EED" w:rsidRDefault="00211C85" w:rsidP="00134DE2">
            <w:pPr>
              <w:jc w:val="center"/>
            </w:pPr>
            <w:r>
              <w:t>(</w:t>
            </w:r>
            <w:r w:rsidR="00373970">
              <w:t xml:space="preserve"> </w:t>
            </w:r>
            <w:r w:rsidR="00F133AA">
              <w:t>439</w:t>
            </w:r>
            <w:r w:rsidR="00A0732E">
              <w:t xml:space="preserve"> </w:t>
            </w:r>
            <w:r w:rsidR="009F2C4D" w:rsidRPr="00675EED">
              <w:t>children)</w:t>
            </w:r>
          </w:p>
        </w:tc>
      </w:tr>
      <w:tr w:rsidR="009F2C4D" w:rsidRPr="00A829F7" w:rsidTr="00134DE2">
        <w:tc>
          <w:tcPr>
            <w:tcW w:w="2333" w:type="dxa"/>
          </w:tcPr>
          <w:p w:rsidR="009F2C4D" w:rsidRPr="00A829F7" w:rsidRDefault="009F2C4D" w:rsidP="00134DE2">
            <w:pPr>
              <w:rPr>
                <w:b/>
              </w:rPr>
            </w:pPr>
            <w:r w:rsidRPr="00A829F7">
              <w:rPr>
                <w:b/>
              </w:rPr>
              <w:t>EHCP Children</w:t>
            </w:r>
          </w:p>
        </w:tc>
        <w:tc>
          <w:tcPr>
            <w:tcW w:w="2357" w:type="dxa"/>
          </w:tcPr>
          <w:p w:rsidR="00C219A3" w:rsidRPr="00A829F7" w:rsidRDefault="00F133AA" w:rsidP="004724F0">
            <w:pPr>
              <w:jc w:val="center"/>
            </w:pPr>
            <w:r>
              <w:t>24</w:t>
            </w:r>
          </w:p>
        </w:tc>
        <w:tc>
          <w:tcPr>
            <w:tcW w:w="2264" w:type="dxa"/>
          </w:tcPr>
          <w:p w:rsidR="00373970" w:rsidRPr="00A829F7" w:rsidRDefault="008D04C6" w:rsidP="00134DE2">
            <w:pPr>
              <w:jc w:val="center"/>
            </w:pPr>
            <w:r>
              <w:t>32.4%</w:t>
            </w:r>
          </w:p>
        </w:tc>
        <w:tc>
          <w:tcPr>
            <w:tcW w:w="2062" w:type="dxa"/>
          </w:tcPr>
          <w:p w:rsidR="00373970" w:rsidRPr="00A829F7" w:rsidRDefault="008D04C6" w:rsidP="00134DE2">
            <w:pPr>
              <w:jc w:val="center"/>
            </w:pPr>
            <w:r>
              <w:t>5.5%</w:t>
            </w:r>
          </w:p>
        </w:tc>
      </w:tr>
      <w:tr w:rsidR="009F2C4D" w:rsidRPr="00A829F7" w:rsidTr="00134DE2">
        <w:tc>
          <w:tcPr>
            <w:tcW w:w="2333" w:type="dxa"/>
          </w:tcPr>
          <w:p w:rsidR="009F2C4D" w:rsidRPr="00A829F7" w:rsidRDefault="009F2C4D" w:rsidP="00134DE2">
            <w:pPr>
              <w:rPr>
                <w:b/>
              </w:rPr>
            </w:pPr>
            <w:r w:rsidRPr="00A829F7">
              <w:rPr>
                <w:b/>
              </w:rPr>
              <w:t>Early Years Block Funding</w:t>
            </w:r>
          </w:p>
        </w:tc>
        <w:tc>
          <w:tcPr>
            <w:tcW w:w="2357" w:type="dxa"/>
          </w:tcPr>
          <w:p w:rsidR="009F2C4D" w:rsidRPr="00A829F7" w:rsidRDefault="00F133AA" w:rsidP="00134DE2">
            <w:pPr>
              <w:jc w:val="center"/>
            </w:pPr>
            <w:r>
              <w:t>3</w:t>
            </w:r>
          </w:p>
        </w:tc>
        <w:tc>
          <w:tcPr>
            <w:tcW w:w="2264" w:type="dxa"/>
          </w:tcPr>
          <w:p w:rsidR="009F2C4D" w:rsidRPr="00A829F7" w:rsidRDefault="008D04C6" w:rsidP="00134DE2">
            <w:pPr>
              <w:jc w:val="center"/>
            </w:pPr>
            <w:r>
              <w:t>4.0%</w:t>
            </w:r>
          </w:p>
        </w:tc>
        <w:tc>
          <w:tcPr>
            <w:tcW w:w="2062" w:type="dxa"/>
          </w:tcPr>
          <w:p w:rsidR="009F2C4D" w:rsidRPr="00A829F7" w:rsidRDefault="008D04C6" w:rsidP="00134DE2">
            <w:pPr>
              <w:jc w:val="center"/>
            </w:pPr>
            <w:r>
              <w:t>0.7%</w:t>
            </w:r>
          </w:p>
        </w:tc>
      </w:tr>
      <w:tr w:rsidR="009F2C4D" w:rsidRPr="00A829F7" w:rsidTr="00134DE2">
        <w:tc>
          <w:tcPr>
            <w:tcW w:w="2333" w:type="dxa"/>
          </w:tcPr>
          <w:p w:rsidR="009F2C4D" w:rsidRPr="00A829F7" w:rsidRDefault="009F2C4D" w:rsidP="00134DE2">
            <w:pPr>
              <w:rPr>
                <w:b/>
              </w:rPr>
            </w:pPr>
            <w:r w:rsidRPr="00A829F7">
              <w:rPr>
                <w:b/>
              </w:rPr>
              <w:t>Other Agencies (not including speech)</w:t>
            </w:r>
          </w:p>
        </w:tc>
        <w:tc>
          <w:tcPr>
            <w:tcW w:w="2357" w:type="dxa"/>
          </w:tcPr>
          <w:p w:rsidR="009F2C4D" w:rsidRPr="00A829F7" w:rsidRDefault="00F133AA" w:rsidP="00134DE2">
            <w:pPr>
              <w:jc w:val="center"/>
            </w:pPr>
            <w:r>
              <w:t>50</w:t>
            </w:r>
          </w:p>
        </w:tc>
        <w:tc>
          <w:tcPr>
            <w:tcW w:w="2264" w:type="dxa"/>
          </w:tcPr>
          <w:p w:rsidR="00373970" w:rsidRPr="00A829F7" w:rsidRDefault="008D04C6" w:rsidP="00373970">
            <w:pPr>
              <w:jc w:val="center"/>
            </w:pPr>
            <w:r>
              <w:t>67.6%</w:t>
            </w:r>
          </w:p>
        </w:tc>
        <w:tc>
          <w:tcPr>
            <w:tcW w:w="2062" w:type="dxa"/>
          </w:tcPr>
          <w:p w:rsidR="009F2C4D" w:rsidRPr="00A829F7" w:rsidRDefault="008D04C6" w:rsidP="00134DE2">
            <w:pPr>
              <w:jc w:val="center"/>
            </w:pPr>
            <w:r>
              <w:t>11.4%</w:t>
            </w:r>
          </w:p>
        </w:tc>
      </w:tr>
      <w:tr w:rsidR="009F2C4D" w:rsidRPr="00A829F7" w:rsidTr="00134DE2">
        <w:tc>
          <w:tcPr>
            <w:tcW w:w="2333" w:type="dxa"/>
          </w:tcPr>
          <w:p w:rsidR="009F2C4D" w:rsidRPr="00A829F7" w:rsidRDefault="009F2C4D" w:rsidP="00134DE2">
            <w:pPr>
              <w:rPr>
                <w:b/>
              </w:rPr>
            </w:pPr>
            <w:r w:rsidRPr="00A829F7">
              <w:rPr>
                <w:b/>
              </w:rPr>
              <w:t>Speech Support</w:t>
            </w:r>
          </w:p>
        </w:tc>
        <w:tc>
          <w:tcPr>
            <w:tcW w:w="2357" w:type="dxa"/>
          </w:tcPr>
          <w:p w:rsidR="00C219A3" w:rsidRPr="00A829F7" w:rsidRDefault="00F133AA" w:rsidP="00134DE2">
            <w:pPr>
              <w:jc w:val="center"/>
            </w:pPr>
            <w:r>
              <w:t>28</w:t>
            </w:r>
          </w:p>
        </w:tc>
        <w:tc>
          <w:tcPr>
            <w:tcW w:w="2264" w:type="dxa"/>
          </w:tcPr>
          <w:p w:rsidR="009F2C4D" w:rsidRPr="00A829F7" w:rsidRDefault="008D04C6" w:rsidP="00134DE2">
            <w:pPr>
              <w:jc w:val="center"/>
            </w:pPr>
            <w:r>
              <w:t>37.8%</w:t>
            </w:r>
          </w:p>
        </w:tc>
        <w:tc>
          <w:tcPr>
            <w:tcW w:w="2062" w:type="dxa"/>
          </w:tcPr>
          <w:p w:rsidR="00A0732E" w:rsidRPr="00A829F7" w:rsidRDefault="008D04C6" w:rsidP="00134DE2">
            <w:pPr>
              <w:jc w:val="center"/>
            </w:pPr>
            <w:r>
              <w:t>6.4%</w:t>
            </w:r>
          </w:p>
        </w:tc>
      </w:tr>
      <w:tr w:rsidR="009F2C4D" w:rsidRPr="00A829F7" w:rsidTr="00134DE2">
        <w:tc>
          <w:tcPr>
            <w:tcW w:w="2333" w:type="dxa"/>
          </w:tcPr>
          <w:p w:rsidR="009F2C4D" w:rsidRPr="00A829F7" w:rsidRDefault="009F2C4D" w:rsidP="00134DE2">
            <w:pPr>
              <w:rPr>
                <w:b/>
              </w:rPr>
            </w:pPr>
            <w:r w:rsidRPr="00A829F7">
              <w:rPr>
                <w:b/>
              </w:rPr>
              <w:t>School Support</w:t>
            </w:r>
          </w:p>
        </w:tc>
        <w:tc>
          <w:tcPr>
            <w:tcW w:w="2357" w:type="dxa"/>
          </w:tcPr>
          <w:p w:rsidR="00C219A3" w:rsidRPr="00A829F7" w:rsidRDefault="00F133AA" w:rsidP="00134DE2">
            <w:pPr>
              <w:jc w:val="center"/>
            </w:pPr>
            <w:r>
              <w:t>12</w:t>
            </w:r>
          </w:p>
        </w:tc>
        <w:tc>
          <w:tcPr>
            <w:tcW w:w="2264" w:type="dxa"/>
          </w:tcPr>
          <w:p w:rsidR="009F2C4D" w:rsidRPr="00A829F7" w:rsidRDefault="008D04C6" w:rsidP="00134DE2">
            <w:pPr>
              <w:jc w:val="center"/>
            </w:pPr>
            <w:r>
              <w:t>16.2%</w:t>
            </w:r>
          </w:p>
        </w:tc>
        <w:tc>
          <w:tcPr>
            <w:tcW w:w="2062" w:type="dxa"/>
          </w:tcPr>
          <w:p w:rsidR="00A0732E" w:rsidRPr="00A829F7" w:rsidRDefault="008D04C6" w:rsidP="00134DE2">
            <w:pPr>
              <w:jc w:val="center"/>
            </w:pPr>
            <w:r>
              <w:t>2.7%</w:t>
            </w:r>
          </w:p>
        </w:tc>
      </w:tr>
    </w:tbl>
    <w:p w:rsidR="00D01C8C" w:rsidRDefault="00D01C8C" w:rsidP="00D01C8C"/>
    <w:p w:rsidR="00D01C8C" w:rsidRDefault="00D01C8C" w:rsidP="005025BE">
      <w:pPr>
        <w:pStyle w:val="ListParagraph"/>
      </w:pPr>
    </w:p>
    <w:sectPr w:rsidR="00D01C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20010A"/>
    <w:multiLevelType w:val="hybridMultilevel"/>
    <w:tmpl w:val="06C89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FB46D7"/>
    <w:multiLevelType w:val="hybridMultilevel"/>
    <w:tmpl w:val="B7C47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F43AF2"/>
    <w:multiLevelType w:val="hybridMultilevel"/>
    <w:tmpl w:val="2B082E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497"/>
    <w:rsid w:val="000C2894"/>
    <w:rsid w:val="00134DE2"/>
    <w:rsid w:val="00172C64"/>
    <w:rsid w:val="001F0969"/>
    <w:rsid w:val="00211C85"/>
    <w:rsid w:val="002A627D"/>
    <w:rsid w:val="00322D40"/>
    <w:rsid w:val="0033013E"/>
    <w:rsid w:val="00373970"/>
    <w:rsid w:val="003B6D30"/>
    <w:rsid w:val="00410667"/>
    <w:rsid w:val="00416497"/>
    <w:rsid w:val="004724F0"/>
    <w:rsid w:val="00483E98"/>
    <w:rsid w:val="005025BE"/>
    <w:rsid w:val="0050450F"/>
    <w:rsid w:val="00554BE4"/>
    <w:rsid w:val="005D0D3C"/>
    <w:rsid w:val="006C055A"/>
    <w:rsid w:val="007D274D"/>
    <w:rsid w:val="008D04C6"/>
    <w:rsid w:val="00984D50"/>
    <w:rsid w:val="009F2C4D"/>
    <w:rsid w:val="00A0732E"/>
    <w:rsid w:val="00B1681D"/>
    <w:rsid w:val="00C219A3"/>
    <w:rsid w:val="00C823E7"/>
    <w:rsid w:val="00D01C8C"/>
    <w:rsid w:val="00E82B88"/>
    <w:rsid w:val="00E92D8C"/>
    <w:rsid w:val="00F13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52F939-34D4-41A4-9519-671718EC8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2D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A62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19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19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.Jones</dc:creator>
  <cp:keywords/>
  <dc:description/>
  <cp:lastModifiedBy>Mrs Waterworth</cp:lastModifiedBy>
  <cp:revision>2</cp:revision>
  <cp:lastPrinted>2025-02-26T10:39:00Z</cp:lastPrinted>
  <dcterms:created xsi:type="dcterms:W3CDTF">2025-11-11T12:03:00Z</dcterms:created>
  <dcterms:modified xsi:type="dcterms:W3CDTF">2025-11-11T12:03:00Z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899d9062535d0428a7b3c72b5338d89c4a194a6873f16fef44274d25a55b27a5</vt:lpwstr>
  </property>
</Properties>
</file>